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9573E2">
        <w:rPr>
          <w:rFonts w:ascii="Comic Sans MS" w:hAnsi="Comic Sans MS"/>
          <w:b/>
          <w:sz w:val="36"/>
          <w:szCs w:val="36"/>
        </w:rPr>
        <w:t xml:space="preserve">February </w:t>
      </w:r>
      <w:r w:rsidR="0070657C">
        <w:rPr>
          <w:rFonts w:ascii="Comic Sans MS" w:hAnsi="Comic Sans MS"/>
          <w:b/>
          <w:sz w:val="36"/>
          <w:szCs w:val="36"/>
        </w:rPr>
        <w:t>20</w:t>
      </w:r>
      <w:r w:rsidR="0070657C" w:rsidRPr="0070657C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70657C">
        <w:rPr>
          <w:rFonts w:ascii="Comic Sans MS" w:hAnsi="Comic Sans MS"/>
          <w:b/>
          <w:sz w:val="36"/>
          <w:szCs w:val="36"/>
        </w:rPr>
        <w:t>-24</w:t>
      </w:r>
      <w:r w:rsidR="0070657C" w:rsidRPr="0070657C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3237E0">
        <w:rPr>
          <w:rFonts w:ascii="Comic Sans MS" w:hAnsi="Comic Sans MS"/>
          <w:b/>
          <w:sz w:val="36"/>
          <w:szCs w:val="36"/>
        </w:rPr>
        <w:t>,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Default="00BA3DFA" w:rsidP="00112318"/>
        </w:tc>
        <w:tc>
          <w:tcPr>
            <w:tcW w:w="2036" w:type="dxa"/>
          </w:tcPr>
          <w:p w:rsidR="00BA3DFA" w:rsidRDefault="00112318" w:rsidP="009573E2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11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>
              <w:t>do you use A.M. and P.M. to describe times?</w:t>
            </w:r>
          </w:p>
        </w:tc>
        <w:tc>
          <w:tcPr>
            <w:tcW w:w="2036" w:type="dxa"/>
          </w:tcPr>
          <w:p w:rsidR="00112318" w:rsidRDefault="00112318" w:rsidP="00112318">
            <w:pPr>
              <w:jc w:val="center"/>
              <w:rPr>
                <w:b/>
                <w:color w:val="FF0000"/>
              </w:rPr>
            </w:pPr>
          </w:p>
          <w:p w:rsidR="00BA3DFA" w:rsidRPr="00336F02" w:rsidRDefault="00112318" w:rsidP="00112318">
            <w:pPr>
              <w:jc w:val="center"/>
            </w:pPr>
            <w:r w:rsidRPr="00112318">
              <w:rPr>
                <w:b/>
                <w:color w:val="FF0000"/>
              </w:rPr>
              <w:t>Chapter Review</w:t>
            </w:r>
          </w:p>
        </w:tc>
        <w:tc>
          <w:tcPr>
            <w:tcW w:w="2036" w:type="dxa"/>
          </w:tcPr>
          <w:p w:rsidR="00112318" w:rsidRDefault="00112318" w:rsidP="00112318">
            <w:pPr>
              <w:jc w:val="center"/>
              <w:rPr>
                <w:b/>
                <w:color w:val="FF0000"/>
              </w:rPr>
            </w:pPr>
          </w:p>
          <w:p w:rsidR="00BA3DFA" w:rsidRPr="003237E0" w:rsidRDefault="00112318" w:rsidP="00112318">
            <w:pPr>
              <w:jc w:val="center"/>
              <w:rPr>
                <w:b/>
              </w:rPr>
            </w:pPr>
            <w:r w:rsidRPr="00112318">
              <w:rPr>
                <w:b/>
                <w:color w:val="FF0000"/>
              </w:rPr>
              <w:t>Chapter Review</w:t>
            </w:r>
          </w:p>
        </w:tc>
        <w:tc>
          <w:tcPr>
            <w:tcW w:w="2041" w:type="dxa"/>
          </w:tcPr>
          <w:p w:rsidR="00112318" w:rsidRDefault="00112318" w:rsidP="00112318">
            <w:pPr>
              <w:jc w:val="center"/>
              <w:rPr>
                <w:b/>
                <w:color w:val="FF0000"/>
              </w:rPr>
            </w:pPr>
          </w:p>
          <w:p w:rsidR="00BA3DFA" w:rsidRPr="003237E0" w:rsidRDefault="00112318" w:rsidP="00112318">
            <w:pPr>
              <w:jc w:val="center"/>
            </w:pPr>
            <w:r w:rsidRPr="00112318">
              <w:rPr>
                <w:b/>
                <w:color w:val="FF0000"/>
              </w:rPr>
              <w:t>Money and Time Assessment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A3DFA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Pr="00AA3ADD" w:rsidRDefault="00BA3DFA" w:rsidP="009573E2">
            <w:pPr>
              <w:jc w:val="center"/>
            </w:pP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BA3DFA" w:rsidRPr="00AA3ADD" w:rsidRDefault="009573E2" w:rsidP="009573E2">
            <w:r>
              <w:rPr>
                <w:rFonts w:asciiTheme="majorHAnsi" w:hAnsiTheme="majorHAnsi"/>
              </w:rPr>
              <w:t>Lesson Review</w:t>
            </w:r>
            <w:r w:rsidRPr="00AA3ADD">
              <w:t xml:space="preserve"> </w:t>
            </w: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2: </w:t>
            </w:r>
            <w:r>
              <w:t>What are magnets?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5F4F28" w:rsidRPr="008A1201" w:rsidRDefault="005F4F28" w:rsidP="009573E2"/>
        </w:tc>
        <w:tc>
          <w:tcPr>
            <w:tcW w:w="2036" w:type="dxa"/>
          </w:tcPr>
          <w:p w:rsidR="005F4F28" w:rsidRDefault="009573E2" w:rsidP="005F4F28">
            <w:r>
              <w:rPr>
                <w:b/>
              </w:rPr>
              <w:t>Lesson 2</w:t>
            </w:r>
            <w:r w:rsidR="005F4F28">
              <w:rPr>
                <w:b/>
              </w:rPr>
              <w:t xml:space="preserve">: </w:t>
            </w:r>
            <w:r w:rsidR="00263A53">
              <w:t xml:space="preserve">What are </w:t>
            </w:r>
            <w:r>
              <w:t>magnets?</w:t>
            </w:r>
          </w:p>
          <w:p w:rsidR="009573E2" w:rsidRDefault="009573E2" w:rsidP="005F4F28"/>
          <w:p w:rsidR="005F4F28" w:rsidRDefault="009573E2" w:rsidP="005F4F28">
            <w:r>
              <w:t>Lesson Review</w:t>
            </w:r>
          </w:p>
          <w:p w:rsidR="00961F84" w:rsidRPr="00F002AB" w:rsidRDefault="00961F84" w:rsidP="005F4F28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</w:tcPr>
          <w:p w:rsidR="009573E2" w:rsidRDefault="009573E2" w:rsidP="009573E2">
            <w:r>
              <w:rPr>
                <w:b/>
              </w:rPr>
              <w:t>Lesson 2</w:t>
            </w:r>
            <w:r w:rsidR="00263A53">
              <w:rPr>
                <w:b/>
              </w:rPr>
              <w:t xml:space="preserve">: </w:t>
            </w:r>
            <w:r w:rsidR="00263A53">
              <w:t xml:space="preserve">What are </w:t>
            </w:r>
            <w:r>
              <w:t>magnets?</w:t>
            </w:r>
          </w:p>
          <w:p w:rsidR="009573E2" w:rsidRPr="00F002AB" w:rsidRDefault="009573E2" w:rsidP="009573E2">
            <w:pPr>
              <w:rPr>
                <w:rFonts w:asciiTheme="majorHAnsi" w:hAnsiTheme="majorHAnsi"/>
              </w:rPr>
            </w:pPr>
            <w:r>
              <w:t>Explore It: What can a magnet pull through?</w:t>
            </w:r>
          </w:p>
        </w:tc>
        <w:tc>
          <w:tcPr>
            <w:tcW w:w="2036" w:type="dxa"/>
            <w:vMerge/>
          </w:tcPr>
          <w:p w:rsidR="00BA3DFA" w:rsidRDefault="00BA3DFA" w:rsidP="00BA3DFA">
            <w:pPr>
              <w:jc w:val="center"/>
            </w:pPr>
          </w:p>
        </w:tc>
      </w:tr>
      <w:tr w:rsidR="009573E2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9573E2" w:rsidRPr="004D1C83" w:rsidRDefault="009573E2" w:rsidP="009573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9573E2" w:rsidRPr="004D1C83" w:rsidRDefault="009573E2" w:rsidP="009573E2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9573E2" w:rsidRPr="004D1C83" w:rsidRDefault="009573E2" w:rsidP="009573E2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9573E2" w:rsidRPr="00AA3ADD" w:rsidRDefault="009573E2" w:rsidP="009573E2">
            <w:pPr>
              <w:jc w:val="center"/>
            </w:pP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1: </w:t>
            </w:r>
            <w:r>
              <w:t>What are motion and force?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9573E2" w:rsidRPr="00AA3ADD" w:rsidRDefault="009573E2" w:rsidP="009573E2">
            <w:r>
              <w:rPr>
                <w:rFonts w:asciiTheme="majorHAnsi" w:hAnsiTheme="majorHAnsi"/>
              </w:rPr>
              <w:t>Lesson Review</w:t>
            </w:r>
            <w:r w:rsidRPr="00AA3ADD">
              <w:t xml:space="preserve"> </w:t>
            </w:r>
          </w:p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2: </w:t>
            </w:r>
            <w:r>
              <w:t>What are magnets?</w:t>
            </w:r>
          </w:p>
          <w:p w:rsidR="009573E2" w:rsidRDefault="009573E2" w:rsidP="009573E2">
            <w:pPr>
              <w:jc w:val="center"/>
              <w:rPr>
                <w:rFonts w:asciiTheme="majorHAnsi" w:hAnsiTheme="majorHAnsi"/>
              </w:rPr>
            </w:pPr>
          </w:p>
          <w:p w:rsidR="009573E2" w:rsidRPr="008A1201" w:rsidRDefault="009573E2" w:rsidP="009573E2"/>
        </w:tc>
        <w:tc>
          <w:tcPr>
            <w:tcW w:w="2036" w:type="dxa"/>
          </w:tcPr>
          <w:p w:rsidR="009573E2" w:rsidRDefault="009573E2" w:rsidP="009573E2">
            <w:r>
              <w:rPr>
                <w:b/>
              </w:rPr>
              <w:t xml:space="preserve">Lesson 2: </w:t>
            </w:r>
            <w:r>
              <w:t>What are magnets?</w:t>
            </w:r>
          </w:p>
          <w:p w:rsidR="009573E2" w:rsidRDefault="009573E2" w:rsidP="009573E2"/>
          <w:p w:rsidR="009573E2" w:rsidRDefault="009573E2" w:rsidP="009573E2">
            <w:r>
              <w:t>Lesson Review</w:t>
            </w:r>
          </w:p>
          <w:p w:rsidR="009573E2" w:rsidRPr="00F002AB" w:rsidRDefault="009573E2" w:rsidP="009573E2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</w:tcPr>
          <w:p w:rsidR="009573E2" w:rsidRDefault="009573E2" w:rsidP="009573E2">
            <w:r>
              <w:rPr>
                <w:b/>
              </w:rPr>
              <w:t xml:space="preserve">Lesson 2: </w:t>
            </w:r>
            <w:r>
              <w:t>What are magnets?</w:t>
            </w:r>
          </w:p>
          <w:p w:rsidR="009573E2" w:rsidRPr="00F002AB" w:rsidRDefault="009573E2" w:rsidP="009573E2">
            <w:pPr>
              <w:rPr>
                <w:rFonts w:asciiTheme="majorHAnsi" w:hAnsiTheme="majorHAnsi"/>
              </w:rPr>
            </w:pPr>
            <w:r>
              <w:t>Explore It: What can a magnet pull through?</w:t>
            </w:r>
          </w:p>
        </w:tc>
        <w:tc>
          <w:tcPr>
            <w:tcW w:w="2036" w:type="dxa"/>
            <w:vMerge/>
          </w:tcPr>
          <w:p w:rsidR="009573E2" w:rsidRDefault="009573E2" w:rsidP="009573E2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112318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112318" w:rsidRPr="004D1C83" w:rsidRDefault="00112318" w:rsidP="0011231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112318" w:rsidRPr="004D1C83" w:rsidRDefault="00112318" w:rsidP="0011231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112318" w:rsidRPr="004D1C83" w:rsidRDefault="00112318" w:rsidP="0011231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112318" w:rsidRDefault="00112318" w:rsidP="00112318"/>
        </w:tc>
        <w:tc>
          <w:tcPr>
            <w:tcW w:w="2036" w:type="dxa"/>
          </w:tcPr>
          <w:p w:rsidR="00112318" w:rsidRDefault="00112318" w:rsidP="00112318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11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>
              <w:t>do you use A.M. and P.M. to describe times?</w:t>
            </w:r>
          </w:p>
        </w:tc>
        <w:tc>
          <w:tcPr>
            <w:tcW w:w="2036" w:type="dxa"/>
          </w:tcPr>
          <w:p w:rsidR="00112318" w:rsidRDefault="00112318" w:rsidP="00112318">
            <w:pPr>
              <w:jc w:val="center"/>
              <w:rPr>
                <w:b/>
                <w:color w:val="FF0000"/>
              </w:rPr>
            </w:pPr>
          </w:p>
          <w:p w:rsidR="00112318" w:rsidRPr="00336F02" w:rsidRDefault="00112318" w:rsidP="00112318">
            <w:pPr>
              <w:jc w:val="center"/>
            </w:pPr>
            <w:r w:rsidRPr="00112318">
              <w:rPr>
                <w:b/>
                <w:color w:val="FF0000"/>
              </w:rPr>
              <w:t>Chapter Review</w:t>
            </w:r>
          </w:p>
        </w:tc>
        <w:tc>
          <w:tcPr>
            <w:tcW w:w="2036" w:type="dxa"/>
          </w:tcPr>
          <w:p w:rsidR="00112318" w:rsidRDefault="00112318" w:rsidP="00112318">
            <w:pPr>
              <w:jc w:val="center"/>
              <w:rPr>
                <w:b/>
                <w:color w:val="FF0000"/>
              </w:rPr>
            </w:pPr>
          </w:p>
          <w:p w:rsidR="00112318" w:rsidRPr="003237E0" w:rsidRDefault="00112318" w:rsidP="00112318">
            <w:pPr>
              <w:jc w:val="center"/>
              <w:rPr>
                <w:b/>
              </w:rPr>
            </w:pPr>
            <w:r w:rsidRPr="00112318">
              <w:rPr>
                <w:b/>
                <w:color w:val="FF0000"/>
              </w:rPr>
              <w:t>Chapter Review</w:t>
            </w:r>
          </w:p>
        </w:tc>
        <w:tc>
          <w:tcPr>
            <w:tcW w:w="2041" w:type="dxa"/>
          </w:tcPr>
          <w:p w:rsidR="00112318" w:rsidRDefault="00112318" w:rsidP="00112318">
            <w:pPr>
              <w:jc w:val="center"/>
              <w:rPr>
                <w:b/>
                <w:color w:val="FF0000"/>
              </w:rPr>
            </w:pPr>
          </w:p>
          <w:p w:rsidR="00112318" w:rsidRPr="003237E0" w:rsidRDefault="00112318" w:rsidP="00112318">
            <w:pPr>
              <w:jc w:val="center"/>
            </w:pPr>
            <w:r w:rsidRPr="00112318">
              <w:rPr>
                <w:b/>
                <w:color w:val="FF0000"/>
              </w:rPr>
              <w:t>Money and Time Assessment</w:t>
            </w:r>
          </w:p>
        </w:tc>
        <w:tc>
          <w:tcPr>
            <w:tcW w:w="2036" w:type="dxa"/>
            <w:vMerge/>
          </w:tcPr>
          <w:p w:rsidR="00112318" w:rsidRDefault="00112318" w:rsidP="00112318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8A1201" w:rsidP="00323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89683E" w:rsidP="003237E0">
            <w:pPr>
              <w:jc w:val="center"/>
            </w:pPr>
            <w:r>
              <w:t>Math</w:t>
            </w:r>
            <w:r w:rsidR="00112318">
              <w:t xml:space="preserve"> 7.9</w:t>
            </w:r>
          </w:p>
          <w:p w:rsidR="000C342E" w:rsidRPr="000C342E" w:rsidRDefault="000C342E" w:rsidP="00FD720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B238EB" w:rsidP="00896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112318">
              <w:rPr>
                <w:sz w:val="21"/>
                <w:szCs w:val="21"/>
              </w:rPr>
              <w:t>7.10</w:t>
            </w:r>
            <w:r w:rsidR="00041A75">
              <w:rPr>
                <w:sz w:val="21"/>
                <w:szCs w:val="21"/>
              </w:rPr>
              <w:t>/ 7.11</w:t>
            </w:r>
          </w:p>
          <w:p w:rsidR="000C342E" w:rsidRPr="000031B6" w:rsidRDefault="000C342E" w:rsidP="008968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041A75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Chapter Review</w:t>
            </w:r>
            <w:bookmarkStart w:id="0" w:name="_GoBack"/>
            <w:bookmarkEnd w:id="0"/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41A75"/>
    <w:rsid w:val="00055131"/>
    <w:rsid w:val="0007281C"/>
    <w:rsid w:val="00080743"/>
    <w:rsid w:val="000C11EB"/>
    <w:rsid w:val="000C342E"/>
    <w:rsid w:val="00112318"/>
    <w:rsid w:val="001331D1"/>
    <w:rsid w:val="00180A31"/>
    <w:rsid w:val="00194D6A"/>
    <w:rsid w:val="001B24CA"/>
    <w:rsid w:val="001E369A"/>
    <w:rsid w:val="00263A53"/>
    <w:rsid w:val="00266806"/>
    <w:rsid w:val="002A0A2F"/>
    <w:rsid w:val="002A2EDE"/>
    <w:rsid w:val="002F7E74"/>
    <w:rsid w:val="003237E0"/>
    <w:rsid w:val="00336F02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F4F28"/>
    <w:rsid w:val="0070657C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573E2"/>
    <w:rsid w:val="00961F84"/>
    <w:rsid w:val="0099759F"/>
    <w:rsid w:val="00A179B5"/>
    <w:rsid w:val="00A40334"/>
    <w:rsid w:val="00A72114"/>
    <w:rsid w:val="00A862A0"/>
    <w:rsid w:val="00AA3ADD"/>
    <w:rsid w:val="00AB1F8E"/>
    <w:rsid w:val="00AB4B9E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D7209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36</cp:revision>
  <cp:lastPrinted>2017-02-03T21:22:00Z</cp:lastPrinted>
  <dcterms:created xsi:type="dcterms:W3CDTF">2016-08-11T20:43:00Z</dcterms:created>
  <dcterms:modified xsi:type="dcterms:W3CDTF">2017-02-21T12:47:00Z</dcterms:modified>
</cp:coreProperties>
</file>